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02" w:rsidRDefault="00036402" w:rsidP="00E477A4">
      <w:pPr>
        <w:jc w:val="right"/>
        <w:rPr>
          <w:rFonts w:hAnsi="ＭＳ 明朝" w:cs="ＭＳ ゴシック"/>
          <w:szCs w:val="21"/>
        </w:rPr>
      </w:pPr>
      <w:bookmarkStart w:id="0" w:name="_GoBack"/>
      <w:bookmarkEnd w:id="0"/>
      <w:r>
        <w:rPr>
          <w:rFonts w:hAnsi="ＭＳ 明朝" w:cs="ＭＳ ゴシック" w:hint="eastAsia"/>
          <w:szCs w:val="21"/>
        </w:rPr>
        <w:t>事業計画書別紙</w:t>
      </w:r>
    </w:p>
    <w:p w:rsidR="00C52B8D" w:rsidRDefault="00C52B8D" w:rsidP="00C52B8D">
      <w:pPr>
        <w:rPr>
          <w:rFonts w:hAnsi="ＭＳ 明朝" w:cs="ＭＳ ゴシック"/>
          <w:szCs w:val="21"/>
        </w:rPr>
      </w:pPr>
      <w:r w:rsidRPr="008824B7">
        <w:rPr>
          <w:rFonts w:hAnsi="ＭＳ 明朝" w:cs="ＭＳ ゴシック"/>
          <w:szCs w:val="21"/>
        </w:rPr>
        <w:t>【</w:t>
      </w:r>
      <w:r w:rsidR="00B579FE">
        <w:rPr>
          <w:rFonts w:hAnsi="ＭＳ 明朝" w:cs="ＭＳ ゴシック" w:hint="eastAsia"/>
          <w:szCs w:val="21"/>
        </w:rPr>
        <w:t>１</w:t>
      </w:r>
      <w:r w:rsidRPr="008824B7">
        <w:rPr>
          <w:rFonts w:hAnsi="ＭＳ 明朝" w:cs="ＭＳ ゴシック"/>
          <w:szCs w:val="21"/>
        </w:rPr>
        <w:t>】</w:t>
      </w:r>
      <w:r>
        <w:rPr>
          <w:rFonts w:hAnsi="ＭＳ 明朝" w:cs="ＭＳ ゴシック" w:hint="eastAsia"/>
          <w:szCs w:val="21"/>
        </w:rPr>
        <w:t>管理運営者の業務を行うに当たっての基本方針</w:t>
      </w:r>
    </w:p>
    <w:tbl>
      <w:tblPr>
        <w:tblStyle w:val="a9"/>
        <w:tblW w:w="0" w:type="auto"/>
        <w:tblLook w:val="04A0" w:firstRow="1" w:lastRow="0" w:firstColumn="1" w:lastColumn="0" w:noHBand="0" w:noVBand="1"/>
      </w:tblPr>
      <w:tblGrid>
        <w:gridCol w:w="8494"/>
      </w:tblGrid>
      <w:tr w:rsidR="00C52B8D" w:rsidTr="00D95DB9">
        <w:tc>
          <w:tcPr>
            <w:tcW w:w="8494" w:type="dxa"/>
          </w:tcPr>
          <w:p w:rsidR="00C52B8D" w:rsidRDefault="00C52B8D" w:rsidP="00D95DB9">
            <w:pPr>
              <w:rPr>
                <w:rFonts w:hAnsi="ＭＳ 明朝" w:cs="ＭＳ ゴシック"/>
                <w:szCs w:val="21"/>
              </w:rPr>
            </w:pPr>
            <w:r>
              <w:rPr>
                <w:rFonts w:hAnsi="ＭＳ 明朝" w:cs="ＭＳ ゴシック" w:hint="eastAsia"/>
                <w:szCs w:val="21"/>
              </w:rPr>
              <w:t>・施設の設置目的にあった管理運営を行うに当たり、指定管理として、明確かつ適切な基本方針に基づき、目的意識を持って本施設の管理運営に当たる意欲と熱意があることなど。</w:t>
            </w:r>
          </w:p>
          <w:p w:rsidR="00C52B8D" w:rsidRDefault="00C52B8D" w:rsidP="00D95DB9">
            <w:pPr>
              <w:rPr>
                <w:rFonts w:hAnsi="ＭＳ 明朝" w:cs="ＭＳ ゴシック"/>
                <w:szCs w:val="21"/>
              </w:rPr>
            </w:pPr>
          </w:p>
          <w:p w:rsidR="00C32136" w:rsidRDefault="00C32136" w:rsidP="00D95DB9">
            <w:pPr>
              <w:rPr>
                <w:rFonts w:hAnsi="ＭＳ 明朝" w:cs="ＭＳ ゴシック"/>
                <w:szCs w:val="21"/>
              </w:rPr>
            </w:pPr>
          </w:p>
          <w:p w:rsidR="00C52B8D" w:rsidRDefault="00C52B8D" w:rsidP="00D95DB9">
            <w:pPr>
              <w:rPr>
                <w:rFonts w:hAnsi="ＭＳ 明朝" w:cs="ＭＳ ゴシック"/>
                <w:szCs w:val="21"/>
              </w:rPr>
            </w:pPr>
          </w:p>
        </w:tc>
      </w:tr>
    </w:tbl>
    <w:p w:rsidR="00C52B8D" w:rsidRPr="00C52B8D" w:rsidRDefault="00C52B8D">
      <w:pPr>
        <w:rPr>
          <w:rFonts w:hAnsi="ＭＳ 明朝" w:cs="ＭＳ ゴシック"/>
          <w:szCs w:val="21"/>
        </w:rPr>
      </w:pPr>
    </w:p>
    <w:p w:rsidR="00C52B8D" w:rsidRDefault="00C52B8D" w:rsidP="00C52B8D">
      <w:r w:rsidRPr="008824B7">
        <w:rPr>
          <w:rFonts w:hAnsi="ＭＳ 明朝" w:cs="ＭＳ ゴシック"/>
          <w:szCs w:val="21"/>
        </w:rPr>
        <w:t>【</w:t>
      </w:r>
      <w:r w:rsidR="00B579FE">
        <w:rPr>
          <w:rFonts w:hAnsi="ＭＳ 明朝" w:cs="ＭＳ ゴシック" w:hint="eastAsia"/>
          <w:szCs w:val="21"/>
        </w:rPr>
        <w:t>２</w:t>
      </w:r>
      <w:r w:rsidRPr="008824B7">
        <w:rPr>
          <w:rFonts w:hAnsi="ＭＳ 明朝" w:cs="ＭＳ ゴシック"/>
          <w:szCs w:val="21"/>
        </w:rPr>
        <w:t>】</w:t>
      </w:r>
      <w:r>
        <w:rPr>
          <w:rFonts w:hAnsi="ＭＳ 明朝" w:cs="ＭＳ ゴシック" w:hint="eastAsia"/>
          <w:szCs w:val="21"/>
        </w:rPr>
        <w:t>運営方針</w:t>
      </w:r>
    </w:p>
    <w:tbl>
      <w:tblPr>
        <w:tblStyle w:val="a9"/>
        <w:tblW w:w="0" w:type="auto"/>
        <w:tblLook w:val="04A0" w:firstRow="1" w:lastRow="0" w:firstColumn="1" w:lastColumn="0" w:noHBand="0" w:noVBand="1"/>
      </w:tblPr>
      <w:tblGrid>
        <w:gridCol w:w="8494"/>
      </w:tblGrid>
      <w:tr w:rsidR="00C52B8D" w:rsidTr="00D95DB9">
        <w:tc>
          <w:tcPr>
            <w:tcW w:w="8494" w:type="dxa"/>
          </w:tcPr>
          <w:p w:rsidR="00C52B8D" w:rsidRDefault="00962BA5" w:rsidP="00D95DB9">
            <w:pPr>
              <w:rPr>
                <w:rFonts w:hAnsi="ＭＳ 明朝" w:cs="ＭＳ ゴシック"/>
                <w:szCs w:val="21"/>
              </w:rPr>
            </w:pPr>
            <w:r>
              <w:rPr>
                <w:rFonts w:hAnsi="ＭＳ 明朝" w:cs="ＭＳ ゴシック" w:hint="eastAsia"/>
                <w:szCs w:val="21"/>
              </w:rPr>
              <w:t>（１）</w:t>
            </w:r>
            <w:r w:rsidR="00C52B8D">
              <w:rPr>
                <w:rFonts w:hAnsi="ＭＳ 明朝" w:cs="ＭＳ ゴシック" w:hint="eastAsia"/>
                <w:szCs w:val="21"/>
              </w:rPr>
              <w:t>サービスの向上実現方策に関する事項</w:t>
            </w:r>
          </w:p>
          <w:p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（サービスの向上を図るための具体的な計画や今まで実施して効果のあった取組みなど。）</w:t>
            </w:r>
          </w:p>
          <w:p w:rsidR="00C52B8D" w:rsidRPr="00453F55" w:rsidRDefault="00C52B8D" w:rsidP="00D95DB9">
            <w:pPr>
              <w:rPr>
                <w:rFonts w:hAnsi="ＭＳ 明朝" w:cs="ＭＳ ゴシック"/>
                <w:szCs w:val="21"/>
              </w:rPr>
            </w:pPr>
          </w:p>
          <w:p w:rsidR="00C52B8D" w:rsidRDefault="00C52B8D" w:rsidP="00D95DB9"/>
        </w:tc>
      </w:tr>
      <w:tr w:rsidR="00C52B8D" w:rsidTr="00D95DB9">
        <w:tc>
          <w:tcPr>
            <w:tcW w:w="8494" w:type="dxa"/>
          </w:tcPr>
          <w:p w:rsidR="00C52B8D" w:rsidRDefault="00962BA5" w:rsidP="00D95DB9">
            <w:r>
              <w:rPr>
                <w:rFonts w:hint="eastAsia"/>
              </w:rPr>
              <w:t>（２）</w:t>
            </w:r>
            <w:r w:rsidR="00C52B8D">
              <w:rPr>
                <w:rFonts w:hint="eastAsia"/>
              </w:rPr>
              <w:t>施設管理の考え方に関する事項</w:t>
            </w:r>
          </w:p>
          <w:p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（利用者にとって安心安全な生活につながり、公平な利用（特に弱い立場の人たちへの配慮。）が行われる対応など。）</w:t>
            </w:r>
          </w:p>
          <w:p w:rsidR="00C52B8D" w:rsidRDefault="00C52B8D" w:rsidP="00D95DB9">
            <w:pPr>
              <w:rPr>
                <w:rFonts w:hAnsi="ＭＳ 明朝" w:cs="ＭＳ ゴシック"/>
                <w:szCs w:val="21"/>
              </w:rPr>
            </w:pPr>
          </w:p>
          <w:p w:rsidR="00C52B8D" w:rsidRDefault="00C52B8D" w:rsidP="00D95DB9"/>
        </w:tc>
      </w:tr>
      <w:tr w:rsidR="00C52B8D" w:rsidTr="00D95DB9">
        <w:tc>
          <w:tcPr>
            <w:tcW w:w="8494" w:type="dxa"/>
          </w:tcPr>
          <w:p w:rsidR="00C52B8D" w:rsidRDefault="00962BA5" w:rsidP="00D95DB9">
            <w:r>
              <w:rPr>
                <w:rFonts w:hint="eastAsia"/>
              </w:rPr>
              <w:t>（３）</w:t>
            </w:r>
            <w:r w:rsidR="00C52B8D">
              <w:rPr>
                <w:rFonts w:hint="eastAsia"/>
              </w:rPr>
              <w:t>施設等の保守・管理に関する事項</w:t>
            </w:r>
          </w:p>
          <w:p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（施設の安全な管理を確保する体制や</w:t>
            </w:r>
            <w:r w:rsidR="00962BA5" w:rsidRPr="00E477A4">
              <w:rPr>
                <w:rFonts w:hAnsi="ＭＳ 明朝" w:cs="ＭＳ ゴシック" w:hint="eastAsia"/>
                <w:sz w:val="16"/>
                <w:szCs w:val="16"/>
              </w:rPr>
              <w:t>施設整備のメンテナンス計画整備など。）</w:t>
            </w:r>
          </w:p>
          <w:p w:rsidR="00C52B8D" w:rsidRDefault="00C52B8D" w:rsidP="00D95DB9">
            <w:pPr>
              <w:rPr>
                <w:rFonts w:hAnsi="ＭＳ 明朝" w:cs="ＭＳ ゴシック"/>
                <w:szCs w:val="21"/>
              </w:rPr>
            </w:pPr>
          </w:p>
          <w:p w:rsidR="00C52B8D" w:rsidRDefault="00C52B8D" w:rsidP="00D95DB9"/>
        </w:tc>
      </w:tr>
      <w:tr w:rsidR="00C52B8D" w:rsidTr="00D95DB9">
        <w:tc>
          <w:tcPr>
            <w:tcW w:w="8494" w:type="dxa"/>
          </w:tcPr>
          <w:p w:rsidR="00C52B8D" w:rsidRDefault="00962BA5" w:rsidP="00D95DB9">
            <w:r>
              <w:rPr>
                <w:rFonts w:hint="eastAsia"/>
              </w:rPr>
              <w:t>（４）コスト削減方策に関する事項</w:t>
            </w:r>
          </w:p>
          <w:p w:rsidR="00962BA5" w:rsidRPr="00E477A4" w:rsidRDefault="00962BA5" w:rsidP="00D95DB9">
            <w:pPr>
              <w:rPr>
                <w:sz w:val="16"/>
                <w:szCs w:val="16"/>
              </w:rPr>
            </w:pPr>
            <w:r w:rsidRPr="00E477A4">
              <w:rPr>
                <w:rFonts w:hint="eastAsia"/>
                <w:sz w:val="16"/>
                <w:szCs w:val="16"/>
              </w:rPr>
              <w:t>（施設管理経費用の縮減につながる方針など。）</w:t>
            </w:r>
          </w:p>
          <w:p w:rsidR="00962BA5" w:rsidRDefault="00962BA5" w:rsidP="00D95DB9"/>
          <w:p w:rsidR="00962BA5" w:rsidRDefault="00962BA5" w:rsidP="00D95DB9"/>
        </w:tc>
      </w:tr>
    </w:tbl>
    <w:p w:rsidR="00C52B8D" w:rsidRPr="00C52B8D" w:rsidRDefault="00C52B8D">
      <w:pPr>
        <w:rPr>
          <w:rFonts w:hAnsi="ＭＳ 明朝" w:cs="ＭＳ ゴシック"/>
          <w:szCs w:val="21"/>
        </w:rPr>
      </w:pPr>
    </w:p>
    <w:p w:rsidR="00962BA5" w:rsidRDefault="00962BA5" w:rsidP="00962BA5">
      <w:r w:rsidRPr="008824B7">
        <w:rPr>
          <w:rFonts w:hAnsi="ＭＳ 明朝" w:cs="ＭＳ ゴシック"/>
          <w:szCs w:val="21"/>
        </w:rPr>
        <w:t>【</w:t>
      </w:r>
      <w:r w:rsidR="00B579FE">
        <w:rPr>
          <w:rFonts w:hAnsi="ＭＳ 明朝" w:cs="ＭＳ ゴシック" w:hint="eastAsia"/>
          <w:szCs w:val="21"/>
        </w:rPr>
        <w:t>３</w:t>
      </w:r>
      <w:r w:rsidRPr="008824B7">
        <w:rPr>
          <w:rFonts w:hAnsi="ＭＳ 明朝" w:cs="ＭＳ ゴシック"/>
          <w:szCs w:val="21"/>
        </w:rPr>
        <w:t>】</w:t>
      </w:r>
      <w:r>
        <w:rPr>
          <w:rFonts w:hAnsi="ＭＳ 明朝" w:cs="ＭＳ ゴシック" w:hint="eastAsia"/>
          <w:szCs w:val="21"/>
        </w:rPr>
        <w:t>運営体制と組織</w:t>
      </w:r>
    </w:p>
    <w:tbl>
      <w:tblPr>
        <w:tblStyle w:val="a9"/>
        <w:tblW w:w="0" w:type="auto"/>
        <w:tblLook w:val="04A0" w:firstRow="1" w:lastRow="0" w:firstColumn="1" w:lastColumn="0" w:noHBand="0" w:noVBand="1"/>
      </w:tblPr>
      <w:tblGrid>
        <w:gridCol w:w="8494"/>
      </w:tblGrid>
      <w:tr w:rsidR="00962BA5" w:rsidTr="00D95DB9">
        <w:tc>
          <w:tcPr>
            <w:tcW w:w="8494" w:type="dxa"/>
          </w:tcPr>
          <w:p w:rsidR="00962BA5" w:rsidRPr="00392711" w:rsidRDefault="00962BA5" w:rsidP="00D95DB9">
            <w:r>
              <w:rPr>
                <w:rFonts w:hint="eastAsia"/>
              </w:rPr>
              <w:t>（１）</w:t>
            </w:r>
            <w:r w:rsidR="00392711">
              <w:rPr>
                <w:rFonts w:hint="eastAsia"/>
              </w:rPr>
              <w:t>人材確保のための方策・考え方</w:t>
            </w:r>
          </w:p>
          <w:p w:rsidR="00962BA5" w:rsidRPr="00E477A4" w:rsidRDefault="00962BA5" w:rsidP="00D95DB9">
            <w:pPr>
              <w:rPr>
                <w:sz w:val="16"/>
                <w:szCs w:val="16"/>
              </w:rPr>
            </w:pPr>
            <w:r w:rsidRPr="00E477A4">
              <w:rPr>
                <w:rFonts w:hint="eastAsia"/>
                <w:sz w:val="16"/>
                <w:szCs w:val="16"/>
              </w:rPr>
              <w:t>（</w:t>
            </w:r>
            <w:r w:rsidR="00392711" w:rsidRPr="00E477A4">
              <w:rPr>
                <w:rFonts w:hint="eastAsia"/>
                <w:sz w:val="16"/>
                <w:szCs w:val="16"/>
              </w:rPr>
              <w:t>今後も必要なサービス量を確保するための介護人材確保のための方策など。</w:t>
            </w:r>
            <w:r w:rsidRPr="00E477A4">
              <w:rPr>
                <w:rFonts w:hint="eastAsia"/>
                <w:sz w:val="16"/>
                <w:szCs w:val="16"/>
              </w:rPr>
              <w:t>）</w:t>
            </w:r>
          </w:p>
          <w:p w:rsidR="00962BA5" w:rsidRDefault="00962BA5" w:rsidP="00D95DB9"/>
          <w:p w:rsidR="00962BA5" w:rsidRDefault="00962BA5" w:rsidP="00D95DB9"/>
        </w:tc>
      </w:tr>
      <w:tr w:rsidR="00392711" w:rsidTr="00D95DB9">
        <w:tc>
          <w:tcPr>
            <w:tcW w:w="8494" w:type="dxa"/>
          </w:tcPr>
          <w:p w:rsidR="00392711" w:rsidRDefault="00392711" w:rsidP="00D95DB9">
            <w:r>
              <w:rPr>
                <w:rFonts w:hint="eastAsia"/>
              </w:rPr>
              <w:t>（２）前法人の従業員雇用</w:t>
            </w:r>
            <w:r w:rsidR="00361E3C">
              <w:rPr>
                <w:rFonts w:hint="eastAsia"/>
              </w:rPr>
              <w:t>等</w:t>
            </w:r>
            <w:r>
              <w:rPr>
                <w:rFonts w:hint="eastAsia"/>
              </w:rPr>
              <w:t>の考え方</w:t>
            </w:r>
          </w:p>
          <w:p w:rsidR="00392711" w:rsidRPr="00E477A4" w:rsidRDefault="00392711" w:rsidP="00D95DB9">
            <w:pPr>
              <w:rPr>
                <w:sz w:val="16"/>
                <w:szCs w:val="16"/>
              </w:rPr>
            </w:pPr>
            <w:r w:rsidRPr="00E477A4">
              <w:rPr>
                <w:rFonts w:hint="eastAsia"/>
                <w:sz w:val="16"/>
                <w:szCs w:val="16"/>
              </w:rPr>
              <w:t>（前法人の従業員</w:t>
            </w:r>
            <w:r w:rsidR="00361E3C" w:rsidRPr="00E477A4">
              <w:rPr>
                <w:rFonts w:hint="eastAsia"/>
                <w:sz w:val="16"/>
                <w:szCs w:val="16"/>
              </w:rPr>
              <w:t>に対する処遇など。）</w:t>
            </w:r>
          </w:p>
          <w:p w:rsidR="00392711" w:rsidRDefault="00392711" w:rsidP="00D95DB9"/>
          <w:p w:rsidR="00392711" w:rsidRDefault="00392711" w:rsidP="00D95DB9"/>
        </w:tc>
      </w:tr>
      <w:tr w:rsidR="00962BA5" w:rsidTr="00D95DB9">
        <w:tc>
          <w:tcPr>
            <w:tcW w:w="8494" w:type="dxa"/>
          </w:tcPr>
          <w:p w:rsidR="00962BA5" w:rsidRDefault="00962BA5" w:rsidP="00D95DB9">
            <w:r>
              <w:rPr>
                <w:rFonts w:hint="eastAsia"/>
              </w:rPr>
              <w:lastRenderedPageBreak/>
              <w:t>（</w:t>
            </w:r>
            <w:r w:rsidR="00392711">
              <w:rPr>
                <w:rFonts w:hint="eastAsia"/>
              </w:rPr>
              <w:t>３</w:t>
            </w:r>
            <w:r>
              <w:rPr>
                <w:rFonts w:hint="eastAsia"/>
              </w:rPr>
              <w:t>）人材の育成の方針</w:t>
            </w:r>
          </w:p>
          <w:p w:rsidR="00962BA5" w:rsidRPr="00E477A4" w:rsidRDefault="00962BA5" w:rsidP="00D95DB9">
            <w:pPr>
              <w:rPr>
                <w:sz w:val="16"/>
                <w:szCs w:val="16"/>
              </w:rPr>
            </w:pPr>
            <w:r w:rsidRPr="00E477A4">
              <w:rPr>
                <w:rFonts w:hint="eastAsia"/>
                <w:sz w:val="16"/>
                <w:szCs w:val="16"/>
              </w:rPr>
              <w:t>（人材育成方針や研修計画、接遇に関する研修や指導方法など。）</w:t>
            </w:r>
          </w:p>
          <w:p w:rsidR="00962BA5" w:rsidRDefault="00962BA5" w:rsidP="00D95DB9"/>
          <w:p w:rsidR="00962BA5" w:rsidRDefault="00962BA5" w:rsidP="00D95DB9"/>
        </w:tc>
      </w:tr>
      <w:tr w:rsidR="00962BA5" w:rsidTr="00D95DB9">
        <w:tc>
          <w:tcPr>
            <w:tcW w:w="8494" w:type="dxa"/>
          </w:tcPr>
          <w:p w:rsidR="00962BA5" w:rsidRDefault="00962BA5" w:rsidP="00D95DB9">
            <w:r>
              <w:rPr>
                <w:rFonts w:hint="eastAsia"/>
              </w:rPr>
              <w:t>（</w:t>
            </w:r>
            <w:r w:rsidR="00392711">
              <w:rPr>
                <w:rFonts w:hint="eastAsia"/>
              </w:rPr>
              <w:t>４</w:t>
            </w:r>
            <w:r>
              <w:rPr>
                <w:rFonts w:hint="eastAsia"/>
              </w:rPr>
              <w:t>）緊急時の対応</w:t>
            </w:r>
          </w:p>
          <w:p w:rsidR="00962BA5" w:rsidRPr="00E477A4" w:rsidRDefault="00962BA5" w:rsidP="00D95DB9">
            <w:pPr>
              <w:rPr>
                <w:sz w:val="16"/>
                <w:szCs w:val="16"/>
              </w:rPr>
            </w:pPr>
            <w:r w:rsidRPr="00E477A4">
              <w:rPr>
                <w:rFonts w:hint="eastAsia"/>
                <w:sz w:val="16"/>
                <w:szCs w:val="16"/>
              </w:rPr>
              <w:t>（災害発生時等における対応マニュアル等整備、新型コロナウイルス感染症拡大防止の考え方や対策、事故発生予防のための対策、村等関係機関との連絡体制など。）</w:t>
            </w:r>
          </w:p>
          <w:p w:rsidR="00962BA5" w:rsidRDefault="00962BA5" w:rsidP="00D95DB9"/>
          <w:p w:rsidR="00962BA5" w:rsidRDefault="00962BA5" w:rsidP="00D95DB9"/>
        </w:tc>
      </w:tr>
      <w:tr w:rsidR="00962BA5" w:rsidTr="00D95DB9">
        <w:tc>
          <w:tcPr>
            <w:tcW w:w="8494" w:type="dxa"/>
          </w:tcPr>
          <w:p w:rsidR="00962BA5" w:rsidRDefault="00962BA5" w:rsidP="00D95DB9">
            <w:r>
              <w:rPr>
                <w:rFonts w:hint="eastAsia"/>
              </w:rPr>
              <w:t>（</w:t>
            </w:r>
            <w:r w:rsidR="00392711">
              <w:rPr>
                <w:rFonts w:hint="eastAsia"/>
              </w:rPr>
              <w:t>５</w:t>
            </w:r>
            <w:r>
              <w:rPr>
                <w:rFonts w:hint="eastAsia"/>
              </w:rPr>
              <w:t>）苦情処理の対応</w:t>
            </w:r>
          </w:p>
          <w:p w:rsidR="00962BA5" w:rsidRPr="00E477A4" w:rsidRDefault="00962BA5" w:rsidP="00D95DB9">
            <w:pPr>
              <w:rPr>
                <w:sz w:val="16"/>
                <w:szCs w:val="16"/>
              </w:rPr>
            </w:pPr>
            <w:r w:rsidRPr="00E477A4">
              <w:rPr>
                <w:rFonts w:hint="eastAsia"/>
                <w:sz w:val="16"/>
                <w:szCs w:val="16"/>
              </w:rPr>
              <w:t>（利用者や地域住民からの要望や苦情への適切な対応のための体制整備など。）</w:t>
            </w:r>
          </w:p>
          <w:p w:rsidR="00962BA5" w:rsidRDefault="00962BA5" w:rsidP="00D95DB9"/>
          <w:p w:rsidR="00962BA5" w:rsidRDefault="00962BA5" w:rsidP="00D95DB9"/>
        </w:tc>
      </w:tr>
      <w:tr w:rsidR="00962BA5" w:rsidTr="00D95DB9">
        <w:tc>
          <w:tcPr>
            <w:tcW w:w="8494" w:type="dxa"/>
          </w:tcPr>
          <w:p w:rsidR="00962BA5" w:rsidRDefault="00962BA5" w:rsidP="00D95DB9">
            <w:r>
              <w:rPr>
                <w:rFonts w:hint="eastAsia"/>
              </w:rPr>
              <w:t>（</w:t>
            </w:r>
            <w:r w:rsidR="00392711">
              <w:rPr>
                <w:rFonts w:hint="eastAsia"/>
              </w:rPr>
              <w:t>６</w:t>
            </w:r>
            <w:r>
              <w:rPr>
                <w:rFonts w:hint="eastAsia"/>
              </w:rPr>
              <w:t>）</w:t>
            </w:r>
            <w:r w:rsidR="00361E3C">
              <w:rPr>
                <w:rFonts w:hint="eastAsia"/>
              </w:rPr>
              <w:t>継続的な運営</w:t>
            </w:r>
          </w:p>
          <w:p w:rsidR="00962BA5" w:rsidRPr="00E477A4" w:rsidRDefault="00962BA5" w:rsidP="00D95DB9">
            <w:pPr>
              <w:rPr>
                <w:sz w:val="16"/>
                <w:szCs w:val="16"/>
              </w:rPr>
            </w:pPr>
            <w:r w:rsidRPr="00E477A4">
              <w:rPr>
                <w:rFonts w:hint="eastAsia"/>
                <w:sz w:val="16"/>
                <w:szCs w:val="16"/>
              </w:rPr>
              <w:t>（</w:t>
            </w:r>
            <w:r w:rsidR="00361E3C" w:rsidRPr="00E477A4">
              <w:rPr>
                <w:rFonts w:hint="eastAsia"/>
                <w:sz w:val="16"/>
                <w:szCs w:val="16"/>
              </w:rPr>
              <w:t>施設を継続的に安定して運営できる能力や経営の状況</w:t>
            </w:r>
            <w:r w:rsidRPr="00E477A4">
              <w:rPr>
                <w:rFonts w:hint="eastAsia"/>
                <w:sz w:val="16"/>
                <w:szCs w:val="16"/>
              </w:rPr>
              <w:t>など。）</w:t>
            </w:r>
          </w:p>
          <w:p w:rsidR="00962BA5" w:rsidRDefault="00962BA5" w:rsidP="00D95DB9"/>
          <w:p w:rsidR="00962BA5" w:rsidRDefault="00962BA5" w:rsidP="00D95DB9"/>
        </w:tc>
      </w:tr>
    </w:tbl>
    <w:p w:rsidR="00C52B8D" w:rsidRDefault="00C52B8D">
      <w:pPr>
        <w:rPr>
          <w:rFonts w:hAnsi="ＭＳ 明朝" w:cs="ＭＳ ゴシック"/>
          <w:szCs w:val="21"/>
        </w:rPr>
      </w:pPr>
    </w:p>
    <w:p w:rsidR="00962BA5" w:rsidRDefault="00962BA5" w:rsidP="00962BA5">
      <w:r w:rsidRPr="008824B7">
        <w:rPr>
          <w:rFonts w:hAnsi="ＭＳ 明朝" w:cs="ＭＳ ゴシック"/>
          <w:szCs w:val="21"/>
        </w:rPr>
        <w:t>【</w:t>
      </w:r>
      <w:r w:rsidR="00B579FE">
        <w:rPr>
          <w:rFonts w:hAnsi="ＭＳ 明朝" w:cs="ＭＳ ゴシック" w:hint="eastAsia"/>
          <w:szCs w:val="21"/>
        </w:rPr>
        <w:t>４</w:t>
      </w:r>
      <w:r w:rsidRPr="008824B7">
        <w:rPr>
          <w:rFonts w:hAnsi="ＭＳ 明朝" w:cs="ＭＳ ゴシック"/>
          <w:szCs w:val="21"/>
        </w:rPr>
        <w:t>】</w:t>
      </w:r>
      <w:r>
        <w:rPr>
          <w:rFonts w:hAnsi="ＭＳ 明朝" w:cs="ＭＳ ゴシック" w:hint="eastAsia"/>
          <w:szCs w:val="21"/>
        </w:rPr>
        <w:t>地域との連携</w:t>
      </w:r>
    </w:p>
    <w:tbl>
      <w:tblPr>
        <w:tblStyle w:val="a9"/>
        <w:tblW w:w="0" w:type="auto"/>
        <w:tblLook w:val="04A0" w:firstRow="1" w:lastRow="0" w:firstColumn="1" w:lastColumn="0" w:noHBand="0" w:noVBand="1"/>
      </w:tblPr>
      <w:tblGrid>
        <w:gridCol w:w="8494"/>
      </w:tblGrid>
      <w:tr w:rsidR="00962BA5" w:rsidTr="00D95DB9">
        <w:tc>
          <w:tcPr>
            <w:tcW w:w="8494" w:type="dxa"/>
          </w:tcPr>
          <w:p w:rsidR="00962BA5" w:rsidRDefault="00B579FE" w:rsidP="00D95DB9">
            <w:pPr>
              <w:rPr>
                <w:rFonts w:hAnsi="ＭＳ 明朝" w:cs="ＭＳ ゴシック"/>
                <w:szCs w:val="21"/>
              </w:rPr>
            </w:pPr>
            <w:r>
              <w:rPr>
                <w:rFonts w:hAnsi="ＭＳ 明朝" w:cs="ＭＳ ゴシック" w:hint="eastAsia"/>
                <w:szCs w:val="21"/>
              </w:rPr>
              <w:t>・地域との交流、連携を良好に行える体制整備など。</w:t>
            </w:r>
          </w:p>
          <w:p w:rsidR="00962BA5" w:rsidRDefault="00962BA5" w:rsidP="00D95DB9">
            <w:pPr>
              <w:rPr>
                <w:rFonts w:hAnsi="ＭＳ 明朝" w:cs="ＭＳ ゴシック"/>
                <w:szCs w:val="21"/>
              </w:rPr>
            </w:pPr>
          </w:p>
          <w:p w:rsidR="000D3983" w:rsidRDefault="000D3983" w:rsidP="00D95DB9">
            <w:pPr>
              <w:rPr>
                <w:rFonts w:hAnsi="ＭＳ 明朝" w:cs="ＭＳ ゴシック"/>
                <w:szCs w:val="21"/>
              </w:rPr>
            </w:pPr>
          </w:p>
          <w:p w:rsidR="00C32136" w:rsidRPr="00453F55" w:rsidRDefault="00C32136" w:rsidP="00D95DB9">
            <w:pPr>
              <w:rPr>
                <w:rFonts w:hAnsi="ＭＳ 明朝" w:cs="ＭＳ ゴシック"/>
                <w:szCs w:val="21"/>
              </w:rPr>
            </w:pPr>
          </w:p>
          <w:p w:rsidR="00962BA5" w:rsidRDefault="00962BA5" w:rsidP="00D95DB9"/>
        </w:tc>
      </w:tr>
    </w:tbl>
    <w:p w:rsidR="00962BA5" w:rsidRPr="00E477A4" w:rsidRDefault="00962BA5">
      <w:pPr>
        <w:rPr>
          <w:rFonts w:hAnsi="ＭＳ 明朝" w:cs="ＭＳ ゴシック"/>
          <w:b/>
          <w:szCs w:val="21"/>
        </w:rPr>
      </w:pPr>
    </w:p>
    <w:p w:rsidR="00B579FE" w:rsidRDefault="00B579FE" w:rsidP="00B579FE">
      <w:r w:rsidRPr="008824B7">
        <w:rPr>
          <w:rFonts w:hAnsi="ＭＳ 明朝" w:cs="ＭＳ ゴシック"/>
          <w:szCs w:val="21"/>
        </w:rPr>
        <w:t>【</w:t>
      </w:r>
      <w:r>
        <w:rPr>
          <w:rFonts w:hAnsi="ＭＳ 明朝" w:cs="ＭＳ ゴシック" w:hint="eastAsia"/>
          <w:szCs w:val="21"/>
        </w:rPr>
        <w:t>５</w:t>
      </w:r>
      <w:r w:rsidRPr="008824B7">
        <w:rPr>
          <w:rFonts w:hAnsi="ＭＳ 明朝" w:cs="ＭＳ ゴシック"/>
          <w:szCs w:val="21"/>
        </w:rPr>
        <w:t>】</w:t>
      </w:r>
      <w:r>
        <w:rPr>
          <w:rFonts w:hAnsi="ＭＳ 明朝" w:cs="ＭＳ ゴシック" w:hint="eastAsia"/>
          <w:szCs w:val="21"/>
        </w:rPr>
        <w:t>関係機関等との連携（地域団体等も含む）</w:t>
      </w:r>
    </w:p>
    <w:tbl>
      <w:tblPr>
        <w:tblStyle w:val="a9"/>
        <w:tblW w:w="0" w:type="auto"/>
        <w:tblLook w:val="04A0" w:firstRow="1" w:lastRow="0" w:firstColumn="1" w:lastColumn="0" w:noHBand="0" w:noVBand="1"/>
      </w:tblPr>
      <w:tblGrid>
        <w:gridCol w:w="8494"/>
      </w:tblGrid>
      <w:tr w:rsidR="00B579FE" w:rsidTr="00D95DB9">
        <w:tc>
          <w:tcPr>
            <w:tcW w:w="8494" w:type="dxa"/>
          </w:tcPr>
          <w:p w:rsidR="00B579FE" w:rsidRDefault="00B579FE" w:rsidP="00D95DB9">
            <w:pPr>
              <w:rPr>
                <w:rFonts w:hAnsi="ＭＳ 明朝" w:cs="ＭＳ ゴシック"/>
                <w:szCs w:val="21"/>
              </w:rPr>
            </w:pPr>
            <w:r>
              <w:rPr>
                <w:rFonts w:hAnsi="ＭＳ 明朝" w:cs="ＭＳ ゴシック" w:hint="eastAsia"/>
                <w:szCs w:val="21"/>
              </w:rPr>
              <w:t>・村など関係機関等の連携を良好に行える体制や介護医療の連携体制整備。</w:t>
            </w:r>
          </w:p>
          <w:p w:rsidR="00B579FE" w:rsidRDefault="00B579FE" w:rsidP="00D95DB9">
            <w:pPr>
              <w:rPr>
                <w:rFonts w:hAnsi="ＭＳ 明朝" w:cs="ＭＳ ゴシック"/>
                <w:szCs w:val="21"/>
              </w:rPr>
            </w:pPr>
          </w:p>
          <w:p w:rsidR="000D3983" w:rsidRDefault="000D3983" w:rsidP="00D95DB9">
            <w:pPr>
              <w:rPr>
                <w:rFonts w:hAnsi="ＭＳ 明朝" w:cs="ＭＳ ゴシック"/>
                <w:szCs w:val="21"/>
              </w:rPr>
            </w:pPr>
          </w:p>
          <w:p w:rsidR="00C32136" w:rsidRPr="00453F55" w:rsidRDefault="00C32136" w:rsidP="00D95DB9">
            <w:pPr>
              <w:rPr>
                <w:rFonts w:hAnsi="ＭＳ 明朝" w:cs="ＭＳ ゴシック"/>
                <w:szCs w:val="21"/>
              </w:rPr>
            </w:pPr>
          </w:p>
          <w:p w:rsidR="00B579FE" w:rsidRDefault="00B579FE" w:rsidP="00D95DB9"/>
        </w:tc>
      </w:tr>
    </w:tbl>
    <w:p w:rsidR="008C473C" w:rsidRPr="008C473C" w:rsidRDefault="008C473C" w:rsidP="004E5F62">
      <w:pPr>
        <w:rPr>
          <w:b/>
        </w:rPr>
      </w:pPr>
    </w:p>
    <w:sectPr w:rsidR="008C473C" w:rsidRPr="008C473C" w:rsidSect="00E477A4">
      <w:headerReference w:type="default" r:id="rId6"/>
      <w:pgSz w:w="11906" w:h="16838" w:code="9"/>
      <w:pgMar w:top="1701" w:right="1701" w:bottom="1418"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290" w:rsidRDefault="00413290" w:rsidP="00A72278">
      <w:r>
        <w:separator/>
      </w:r>
    </w:p>
  </w:endnote>
  <w:endnote w:type="continuationSeparator" w:id="0">
    <w:p w:rsidR="00413290" w:rsidRDefault="00413290" w:rsidP="00A7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290" w:rsidRDefault="00413290" w:rsidP="00A72278">
      <w:r>
        <w:separator/>
      </w:r>
    </w:p>
  </w:footnote>
  <w:footnote w:type="continuationSeparator" w:id="0">
    <w:p w:rsidR="00413290" w:rsidRDefault="00413290" w:rsidP="00A7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60C" w:rsidRDefault="00F721F6" w:rsidP="00C2060C">
    <w:pPr>
      <w:pStyle w:val="a3"/>
      <w:ind w:firstLineChars="100" w:firstLine="210"/>
    </w:pPr>
    <w:r>
      <w:rPr>
        <w:rFonts w:hAnsi="ＭＳ 明朝" w:cs="ＭＳ ゴシック" w:hint="eastAsia"/>
        <w:szCs w:val="21"/>
      </w:rPr>
      <w:t>様式第２号別紙</w:t>
    </w:r>
    <w:r w:rsidR="00361E3C">
      <w:rPr>
        <w:rFonts w:hAnsi="ＭＳ 明朝" w:cs="ＭＳ ゴシック" w:hint="eastAsia"/>
        <w:szCs w:val="21"/>
      </w:rPr>
      <w:t>（審議会に係る</w:t>
    </w:r>
    <w:r w:rsidR="00C2060C">
      <w:rPr>
        <w:rFonts w:hAnsi="ＭＳ 明朝" w:cs="ＭＳ ゴシック" w:hint="eastAsia"/>
        <w:szCs w:val="21"/>
      </w:rPr>
      <w:t>計画</w:t>
    </w:r>
    <w:r w:rsidR="000D3983">
      <w:rPr>
        <w:rFonts w:hAnsi="ＭＳ 明朝" w:cs="ＭＳ ゴシック" w:hint="eastAsia"/>
        <w:szCs w:val="21"/>
      </w:rPr>
      <w:t>２</w:t>
    </w:r>
    <w:r w:rsidR="00361E3C">
      <w:rPr>
        <w:rFonts w:hAnsi="ＭＳ 明朝" w:cs="ＭＳ ゴシック"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78"/>
    <w:rsid w:val="00011FBE"/>
    <w:rsid w:val="00036402"/>
    <w:rsid w:val="000D3983"/>
    <w:rsid w:val="00156207"/>
    <w:rsid w:val="00165A01"/>
    <w:rsid w:val="001911EF"/>
    <w:rsid w:val="001D4ECD"/>
    <w:rsid w:val="001E23E7"/>
    <w:rsid w:val="00282F94"/>
    <w:rsid w:val="003402A5"/>
    <w:rsid w:val="00361E3C"/>
    <w:rsid w:val="00392711"/>
    <w:rsid w:val="003D60D1"/>
    <w:rsid w:val="00413290"/>
    <w:rsid w:val="00453F55"/>
    <w:rsid w:val="004E5F62"/>
    <w:rsid w:val="005C130D"/>
    <w:rsid w:val="00635727"/>
    <w:rsid w:val="006474F0"/>
    <w:rsid w:val="006A7A14"/>
    <w:rsid w:val="006B337C"/>
    <w:rsid w:val="006F56D7"/>
    <w:rsid w:val="00702451"/>
    <w:rsid w:val="007103C4"/>
    <w:rsid w:val="007E23B2"/>
    <w:rsid w:val="007E6EF4"/>
    <w:rsid w:val="00825E26"/>
    <w:rsid w:val="00840052"/>
    <w:rsid w:val="00861B28"/>
    <w:rsid w:val="008C473C"/>
    <w:rsid w:val="008E6236"/>
    <w:rsid w:val="00904C4D"/>
    <w:rsid w:val="00944F98"/>
    <w:rsid w:val="00962BA5"/>
    <w:rsid w:val="00983D7E"/>
    <w:rsid w:val="00A44C72"/>
    <w:rsid w:val="00A72278"/>
    <w:rsid w:val="00AB46EE"/>
    <w:rsid w:val="00B579FE"/>
    <w:rsid w:val="00BC4CC7"/>
    <w:rsid w:val="00BF02F2"/>
    <w:rsid w:val="00C01672"/>
    <w:rsid w:val="00C2060C"/>
    <w:rsid w:val="00C32136"/>
    <w:rsid w:val="00C52B8D"/>
    <w:rsid w:val="00CA56BF"/>
    <w:rsid w:val="00D9647C"/>
    <w:rsid w:val="00DC5897"/>
    <w:rsid w:val="00DD15E6"/>
    <w:rsid w:val="00E477A4"/>
    <w:rsid w:val="00EB5C7B"/>
    <w:rsid w:val="00F5041A"/>
    <w:rsid w:val="00F721F6"/>
    <w:rsid w:val="00FD6F0B"/>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0392BE8-E027-4FE4-B836-BE2090E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2060C"/>
    <w:pPr>
      <w:widowControl w:val="0"/>
    </w:pPr>
    <w:rPr>
      <w:rFonts w:ascii="ＭＳ 明朝" w:eastAsia="ＭＳ 明朝" w:hAnsiTheme="minorEastAsia" w:cstheme="minor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227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2278"/>
    <w:rPr>
      <w:rFonts w:ascii="ＭＳ ゴシック" w:eastAsia="ＭＳ ゴシック"/>
    </w:rPr>
  </w:style>
  <w:style w:type="paragraph" w:styleId="a3">
    <w:name w:val="header"/>
    <w:basedOn w:val="a"/>
    <w:link w:val="a4"/>
    <w:uiPriority w:val="99"/>
    <w:unhideWhenUsed/>
    <w:rsid w:val="00A72278"/>
    <w:pPr>
      <w:tabs>
        <w:tab w:val="center" w:pos="4252"/>
        <w:tab w:val="right" w:pos="8504"/>
      </w:tabs>
      <w:snapToGrid w:val="0"/>
    </w:pPr>
  </w:style>
  <w:style w:type="character" w:customStyle="1" w:styleId="a4">
    <w:name w:val="ヘッダー (文字)"/>
    <w:basedOn w:val="a0"/>
    <w:link w:val="a3"/>
    <w:uiPriority w:val="99"/>
    <w:rsid w:val="00A72278"/>
    <w:rPr>
      <w:rFonts w:asciiTheme="minorEastAsia" w:hAnsiTheme="minorEastAsia" w:cstheme="minorEastAsia"/>
      <w:kern w:val="0"/>
    </w:rPr>
  </w:style>
  <w:style w:type="paragraph" w:styleId="a5">
    <w:name w:val="footer"/>
    <w:basedOn w:val="a"/>
    <w:link w:val="a6"/>
    <w:uiPriority w:val="99"/>
    <w:unhideWhenUsed/>
    <w:rsid w:val="00A72278"/>
    <w:pPr>
      <w:tabs>
        <w:tab w:val="center" w:pos="4252"/>
        <w:tab w:val="right" w:pos="8504"/>
      </w:tabs>
      <w:snapToGrid w:val="0"/>
    </w:pPr>
  </w:style>
  <w:style w:type="character" w:customStyle="1" w:styleId="a6">
    <w:name w:val="フッター (文字)"/>
    <w:basedOn w:val="a0"/>
    <w:link w:val="a5"/>
    <w:uiPriority w:val="99"/>
    <w:rsid w:val="00A72278"/>
    <w:rPr>
      <w:rFonts w:asciiTheme="minorEastAsia" w:hAnsiTheme="minorEastAsia" w:cstheme="minorEastAsia"/>
      <w:kern w:val="0"/>
    </w:rPr>
  </w:style>
  <w:style w:type="paragraph" w:styleId="a7">
    <w:name w:val="Balloon Text"/>
    <w:basedOn w:val="a"/>
    <w:link w:val="a8"/>
    <w:uiPriority w:val="99"/>
    <w:semiHidden/>
    <w:unhideWhenUsed/>
    <w:rsid w:val="00340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02A5"/>
    <w:rPr>
      <w:rFonts w:asciiTheme="majorHAnsi" w:eastAsiaTheme="majorEastAsia" w:hAnsiTheme="majorHAnsi" w:cstheme="majorBidi"/>
      <w:kern w:val="0"/>
      <w:sz w:val="18"/>
      <w:szCs w:val="18"/>
    </w:rPr>
  </w:style>
  <w:style w:type="table" w:styleId="a9">
    <w:name w:val="Table Grid"/>
    <w:basedOn w:val="a1"/>
    <w:uiPriority w:val="39"/>
    <w:rsid w:val="00C2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E6EF4"/>
    <w:rPr>
      <w:rFonts w:ascii="ＭＳ 明朝" w:eastAsia="ＭＳ 明朝" w:hAnsiTheme="minorEastAsia" w:cs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理史</dc:creator>
  <cp:keywords/>
  <dc:description/>
  <cp:lastModifiedBy>D-INOUE@NISHIAWAKURAPO.local</cp:lastModifiedBy>
  <cp:revision>38</cp:revision>
  <cp:lastPrinted>2021-10-11T05:46:00Z</cp:lastPrinted>
  <dcterms:created xsi:type="dcterms:W3CDTF">2018-09-26T06:00:00Z</dcterms:created>
  <dcterms:modified xsi:type="dcterms:W3CDTF">2021-10-13T02:47:00Z</dcterms:modified>
</cp:coreProperties>
</file>